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1 - basic agent: it greets us (adk web command)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2 - a. tool agent: it uses google search tool to search something latest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b. get current time - custom-made tool that returns the current time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3 - litellm-agent: uses OpenAI model to pick a dad joke from the list I provided.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4 - structured-output-agent: agents always generate proper output schema and save the data exactly where you want in state (tab on the left)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5 - session and state: creates a session, state and runner, when we run the py file, it provides with the final response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6 - persistent-storage: when we run the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main.py</w:t>
        </w:r>
      </w:hyperlink>
      <w:r w:rsidDel="00000000" w:rsidR="00000000" w:rsidRPr="00000000">
        <w:rPr>
          <w:rtl w:val="0"/>
        </w:rPr>
        <w:t xml:space="preserve"> file, we enter the reminders, and it remembers the reminders and does CRUD methods on them and saves in the database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to quit: you just type quit to end the session. the data will already be saved to the database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database: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after re running the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main.py</w:t>
        </w:r>
      </w:hyperlink>
      <w:r w:rsidDel="00000000" w:rsidR="00000000" w:rsidRPr="00000000">
        <w:rPr>
          <w:rtl w:val="0"/>
        </w:rPr>
        <w:t xml:space="preserve"> file: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7 -  multi-agent: There is a root agent which is connected to sub-agents News agent, current time agent, stocks agent, funny nerd agent. When the user asks a question to the manager agent, it delegates on which agent to choose and calls it, and responses to the prompt.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8 - stateful multi-agent: A complex version of multi-agent where there are a couple of sub-agents (policy agent, course support agent, sales agent, order agent) to the manager agent (Customer Service Agent), which lets the user get a list of available courses (sales agent), purchase a course (sales agent), know about its details (course support)and refund the code purchase(order agent) as well.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Purchase the course: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what are all the modules in the program?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refund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sectPr>
      <w:headerReference r:id="rId3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C">
    <w:pPr>
      <w:jc w:val="center"/>
      <w:rPr/>
    </w:pPr>
    <w:r w:rsidDel="00000000" w:rsidR="00000000" w:rsidRPr="00000000">
      <w:rPr>
        <w:rtl w:val="0"/>
      </w:rPr>
      <w:t xml:space="preserve">ADK AGENTS SCREENSHOTS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28.png"/><Relationship Id="rId21" Type="http://schemas.openxmlformats.org/officeDocument/2006/relationships/image" Target="media/image14.png"/><Relationship Id="rId24" Type="http://schemas.openxmlformats.org/officeDocument/2006/relationships/image" Target="media/image2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2.png"/><Relationship Id="rId25" Type="http://schemas.openxmlformats.org/officeDocument/2006/relationships/image" Target="media/image16.png"/><Relationship Id="rId28" Type="http://schemas.openxmlformats.org/officeDocument/2006/relationships/image" Target="media/image3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6.png"/><Relationship Id="rId7" Type="http://schemas.openxmlformats.org/officeDocument/2006/relationships/image" Target="media/image17.png"/><Relationship Id="rId8" Type="http://schemas.openxmlformats.org/officeDocument/2006/relationships/image" Target="media/image19.png"/><Relationship Id="rId31" Type="http://schemas.openxmlformats.org/officeDocument/2006/relationships/image" Target="media/image5.png"/><Relationship Id="rId30" Type="http://schemas.openxmlformats.org/officeDocument/2006/relationships/image" Target="media/image7.png"/><Relationship Id="rId11" Type="http://schemas.openxmlformats.org/officeDocument/2006/relationships/image" Target="media/image6.png"/><Relationship Id="rId33" Type="http://schemas.openxmlformats.org/officeDocument/2006/relationships/image" Target="media/image4.png"/><Relationship Id="rId10" Type="http://schemas.openxmlformats.org/officeDocument/2006/relationships/image" Target="media/image11.png"/><Relationship Id="rId32" Type="http://schemas.openxmlformats.org/officeDocument/2006/relationships/image" Target="media/image24.png"/><Relationship Id="rId13" Type="http://schemas.openxmlformats.org/officeDocument/2006/relationships/image" Target="media/image21.png"/><Relationship Id="rId35" Type="http://schemas.openxmlformats.org/officeDocument/2006/relationships/image" Target="media/image15.png"/><Relationship Id="rId12" Type="http://schemas.openxmlformats.org/officeDocument/2006/relationships/hyperlink" Target="http://main.py" TargetMode="External"/><Relationship Id="rId34" Type="http://schemas.openxmlformats.org/officeDocument/2006/relationships/image" Target="media/image20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36" Type="http://schemas.openxmlformats.org/officeDocument/2006/relationships/header" Target="header1.xml"/><Relationship Id="rId17" Type="http://schemas.openxmlformats.org/officeDocument/2006/relationships/image" Target="media/image27.png"/><Relationship Id="rId16" Type="http://schemas.openxmlformats.org/officeDocument/2006/relationships/image" Target="media/image23.png"/><Relationship Id="rId19" Type="http://schemas.openxmlformats.org/officeDocument/2006/relationships/image" Target="media/image25.png"/><Relationship Id="rId18" Type="http://schemas.openxmlformats.org/officeDocument/2006/relationships/hyperlink" Target="http://main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